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49" w:rsidRPr="00926764" w:rsidRDefault="00F84C49" w:rsidP="00F84C49">
      <w:pPr>
        <w:ind w:right="-545"/>
        <w:jc w:val="center"/>
        <w:rPr>
          <w:b/>
        </w:rPr>
      </w:pPr>
      <w:r w:rsidRPr="00926764">
        <w:rPr>
          <w:b/>
          <w:bCs/>
        </w:rPr>
        <w:t>Анно</w:t>
      </w:r>
      <w:r>
        <w:rPr>
          <w:b/>
          <w:bCs/>
        </w:rPr>
        <w:t>тация к рабочим программам (201</w:t>
      </w:r>
      <w:r w:rsidRPr="00FA0E24">
        <w:rPr>
          <w:b/>
          <w:bCs/>
        </w:rPr>
        <w:t>9</w:t>
      </w:r>
      <w:r>
        <w:rPr>
          <w:b/>
          <w:bCs/>
        </w:rPr>
        <w:t xml:space="preserve"> -2020</w:t>
      </w:r>
      <w:bookmarkStart w:id="0" w:name="_GoBack"/>
      <w:bookmarkEnd w:id="0"/>
      <w:r w:rsidRPr="00926764">
        <w:rPr>
          <w:b/>
          <w:bCs/>
        </w:rPr>
        <w:t xml:space="preserve"> учебный год)</w:t>
      </w:r>
    </w:p>
    <w:p w:rsidR="00F84C49" w:rsidRPr="00926764" w:rsidRDefault="00F84C49" w:rsidP="00F84C49">
      <w:pPr>
        <w:ind w:right="-545"/>
        <w:jc w:val="center"/>
        <w:rPr>
          <w:b/>
        </w:rPr>
      </w:pPr>
      <w:r w:rsidRPr="00926764">
        <w:rPr>
          <w:b/>
        </w:rPr>
        <w:t>Основное общее образование</w:t>
      </w:r>
    </w:p>
    <w:p w:rsidR="00F84C49" w:rsidRDefault="00F84C49" w:rsidP="00F84C49">
      <w:pPr>
        <w:tabs>
          <w:tab w:val="left" w:pos="142"/>
        </w:tabs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2060"/>
        <w:gridCol w:w="3723"/>
        <w:gridCol w:w="3303"/>
        <w:gridCol w:w="4995"/>
      </w:tblGrid>
      <w:tr w:rsidR="00F84C49" w:rsidRPr="00926764" w:rsidTr="00BC6257">
        <w:tc>
          <w:tcPr>
            <w:tcW w:w="911" w:type="dxa"/>
          </w:tcPr>
          <w:p w:rsidR="00F84C49" w:rsidRPr="00926764" w:rsidRDefault="00F84C49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Класс</w:t>
            </w:r>
          </w:p>
        </w:tc>
        <w:tc>
          <w:tcPr>
            <w:tcW w:w="2060" w:type="dxa"/>
          </w:tcPr>
          <w:p w:rsidR="00F84C49" w:rsidRPr="00926764" w:rsidRDefault="00F84C49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Учебный предмет</w:t>
            </w:r>
          </w:p>
        </w:tc>
        <w:tc>
          <w:tcPr>
            <w:tcW w:w="3723" w:type="dxa"/>
          </w:tcPr>
          <w:p w:rsidR="00F84C49" w:rsidRPr="00926764" w:rsidRDefault="00F84C49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Статус программы</w:t>
            </w:r>
          </w:p>
        </w:tc>
        <w:tc>
          <w:tcPr>
            <w:tcW w:w="3303" w:type="dxa"/>
          </w:tcPr>
          <w:p w:rsidR="00F84C49" w:rsidRPr="00926764" w:rsidRDefault="00F84C49" w:rsidP="00BC6257">
            <w:pPr>
              <w:jc w:val="center"/>
              <w:rPr>
                <w:b/>
              </w:rPr>
            </w:pPr>
            <w:r w:rsidRPr="00926764">
              <w:rPr>
                <w:b/>
              </w:rPr>
              <w:t>Автор учебника, год издания</w:t>
            </w:r>
          </w:p>
        </w:tc>
        <w:tc>
          <w:tcPr>
            <w:tcW w:w="4995" w:type="dxa"/>
          </w:tcPr>
          <w:p w:rsidR="00F84C49" w:rsidRPr="00926764" w:rsidRDefault="00F84C49" w:rsidP="00BC6257">
            <w:pPr>
              <w:jc w:val="center"/>
              <w:rPr>
                <w:b/>
              </w:rPr>
            </w:pPr>
            <w:r>
              <w:rPr>
                <w:b/>
              </w:rPr>
              <w:t>Аннотация к рабочей программе</w:t>
            </w:r>
          </w:p>
        </w:tc>
      </w:tr>
      <w:tr w:rsidR="00F84C49" w:rsidRPr="00926764" w:rsidTr="00BC6257">
        <w:tc>
          <w:tcPr>
            <w:tcW w:w="911" w:type="dxa"/>
          </w:tcPr>
          <w:p w:rsidR="00F84C49" w:rsidRPr="00926764" w:rsidRDefault="00F84C49" w:rsidP="00BC6257">
            <w:r>
              <w:t>5-</w:t>
            </w:r>
            <w:r w:rsidR="00AD6DC0">
              <w:t>6</w:t>
            </w:r>
          </w:p>
        </w:tc>
        <w:tc>
          <w:tcPr>
            <w:tcW w:w="2060" w:type="dxa"/>
          </w:tcPr>
          <w:p w:rsidR="00F84C49" w:rsidRPr="00926764" w:rsidRDefault="00F84C49" w:rsidP="00BC6257">
            <w:r w:rsidRPr="00926764">
              <w:t>Изобразительное искусство</w:t>
            </w:r>
          </w:p>
        </w:tc>
        <w:tc>
          <w:tcPr>
            <w:tcW w:w="3723" w:type="dxa"/>
          </w:tcPr>
          <w:p w:rsidR="00F84C49" w:rsidRPr="00926764" w:rsidRDefault="00F84C49" w:rsidP="00BC6257">
            <w:r w:rsidRPr="00926764">
              <w:t xml:space="preserve">Адаптированная.  За основу взята программа «Художественная культура древнего мира, средних веков и эпохи возрождения Ю.К. </w:t>
            </w:r>
            <w:proofErr w:type="spellStart"/>
            <w:r w:rsidRPr="00926764">
              <w:t>Солодовникова</w:t>
            </w:r>
            <w:proofErr w:type="spellEnd"/>
            <w:r w:rsidRPr="00926764">
              <w:t xml:space="preserve">. Издательство Москва,  Просвещение» 1994 год. (6-7 класс), а так же программа «Изобразительное искусство и художественный труд» Б.М. </w:t>
            </w:r>
            <w:proofErr w:type="spellStart"/>
            <w:r w:rsidRPr="00926764">
              <w:t>Неменского</w:t>
            </w:r>
            <w:proofErr w:type="spellEnd"/>
            <w:r w:rsidRPr="00926764">
              <w:t>. Москва «Просвещение» 1990 год.</w:t>
            </w:r>
          </w:p>
        </w:tc>
        <w:tc>
          <w:tcPr>
            <w:tcW w:w="3303" w:type="dxa"/>
          </w:tcPr>
          <w:p w:rsidR="00F84C49" w:rsidRDefault="00F84C49" w:rsidP="00BC6257">
            <w:r>
              <w:t xml:space="preserve">под </w:t>
            </w:r>
            <w:proofErr w:type="spellStart"/>
            <w:r>
              <w:t>ред</w:t>
            </w:r>
            <w:proofErr w:type="gramStart"/>
            <w:r>
              <w:t>.Н</w:t>
            </w:r>
            <w:proofErr w:type="gramEnd"/>
            <w:r>
              <w:t>еменского</w:t>
            </w:r>
            <w:proofErr w:type="spellEnd"/>
            <w:r>
              <w:t xml:space="preserve"> Б.М.) (ФГОС)., </w:t>
            </w:r>
          </w:p>
          <w:p w:rsidR="00F84C49" w:rsidRDefault="00F84C49" w:rsidP="00BC6257">
            <w:r>
              <w:t xml:space="preserve"> Горяева Н.А., Островская О.</w:t>
            </w:r>
          </w:p>
          <w:p w:rsidR="00F84C49" w:rsidRDefault="00F84C49" w:rsidP="00BC6257">
            <w:r>
              <w:t>Просвещение 2014г.</w:t>
            </w:r>
          </w:p>
          <w:p w:rsidR="00F84C49" w:rsidRPr="00926764" w:rsidRDefault="00F84C49" w:rsidP="00BC6257"/>
        </w:tc>
        <w:tc>
          <w:tcPr>
            <w:tcW w:w="4995" w:type="dxa"/>
          </w:tcPr>
          <w:p w:rsidR="00F84C49" w:rsidRPr="00412D81" w:rsidRDefault="00F84C49" w:rsidP="00BC6257">
            <w:r w:rsidRPr="00412D81">
              <w:t xml:space="preserve"> Цель курса -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      </w:r>
          </w:p>
          <w:p w:rsidR="00F84C49" w:rsidRPr="00412D81" w:rsidRDefault="00F84C49" w:rsidP="00BC6257">
            <w:r w:rsidRPr="00412D81">
              <w:t>На изучение курса отводится 1 час в неделю или 34 часа в год</w:t>
            </w:r>
          </w:p>
        </w:tc>
      </w:tr>
      <w:tr w:rsidR="00456108" w:rsidRPr="00926764" w:rsidTr="001968C6">
        <w:tc>
          <w:tcPr>
            <w:tcW w:w="911" w:type="dxa"/>
          </w:tcPr>
          <w:p w:rsidR="00456108" w:rsidRPr="00926764" w:rsidRDefault="00456108" w:rsidP="00BC6257">
            <w:r>
              <w:t>6</w:t>
            </w:r>
          </w:p>
        </w:tc>
        <w:tc>
          <w:tcPr>
            <w:tcW w:w="2060" w:type="dxa"/>
          </w:tcPr>
          <w:p w:rsidR="00456108" w:rsidRPr="00926764" w:rsidRDefault="00456108" w:rsidP="00BC6257">
            <w:r w:rsidRPr="00926764">
              <w:t>Изобразительное искусство</w:t>
            </w:r>
          </w:p>
        </w:tc>
        <w:tc>
          <w:tcPr>
            <w:tcW w:w="3723" w:type="dxa"/>
            <w:vAlign w:val="center"/>
          </w:tcPr>
          <w:p w:rsidR="00456108" w:rsidRPr="00926764" w:rsidRDefault="00456108" w:rsidP="00BC6257">
            <w:pPr>
              <w:pStyle w:val="a3"/>
              <w:ind w:left="0"/>
            </w:pPr>
            <w:r w:rsidRPr="00926764">
              <w:t xml:space="preserve">Адаптированная. За основу взята программа «Художественная культура древнего мира, средних веков и эпохи возрождения Ю.К. </w:t>
            </w:r>
            <w:proofErr w:type="spellStart"/>
            <w:r w:rsidRPr="00926764">
              <w:t>Солодовникова</w:t>
            </w:r>
            <w:proofErr w:type="spellEnd"/>
            <w:r w:rsidRPr="00926764">
              <w:t xml:space="preserve">. Издательство Москва 2Просвещение» 1994 год. (6-7 класс), а так же программа «Изобразительное искусство и художественный труд» Б.М. </w:t>
            </w:r>
            <w:proofErr w:type="spellStart"/>
            <w:r w:rsidRPr="00926764">
              <w:t>Неменского</w:t>
            </w:r>
            <w:proofErr w:type="spellEnd"/>
            <w:r w:rsidRPr="00926764">
              <w:t>. Москва «Просвещение» 1990 год.</w:t>
            </w:r>
          </w:p>
        </w:tc>
        <w:tc>
          <w:tcPr>
            <w:tcW w:w="3303" w:type="dxa"/>
          </w:tcPr>
          <w:p w:rsidR="00456108" w:rsidRDefault="00456108" w:rsidP="00BC6257">
            <w:r>
              <w:rPr>
                <w:color w:val="000000"/>
              </w:rPr>
              <w:t xml:space="preserve">Под редакцией </w:t>
            </w:r>
            <w:proofErr w:type="spellStart"/>
            <w:r>
              <w:rPr>
                <w:color w:val="000000"/>
              </w:rPr>
              <w:t>НеменскогоБ.М</w:t>
            </w:r>
            <w:proofErr w:type="spellEnd"/>
            <w:r>
              <w:rPr>
                <w:color w:val="000000"/>
              </w:rPr>
              <w:t>..</w:t>
            </w:r>
          </w:p>
          <w:p w:rsidR="00456108" w:rsidRDefault="00456108" w:rsidP="00BC6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</w:t>
            </w:r>
          </w:p>
          <w:p w:rsidR="00456108" w:rsidRPr="00926764" w:rsidRDefault="00456108" w:rsidP="00BC6257">
            <w:r>
              <w:rPr>
                <w:color w:val="000000"/>
              </w:rPr>
              <w:t>Просвещение 2014 г.</w:t>
            </w:r>
          </w:p>
        </w:tc>
        <w:tc>
          <w:tcPr>
            <w:tcW w:w="4995" w:type="dxa"/>
          </w:tcPr>
          <w:p w:rsidR="00456108" w:rsidRPr="005551B2" w:rsidRDefault="00456108" w:rsidP="00BC6257">
            <w:r w:rsidRPr="005551B2">
              <w:t>Цель курса -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      </w:r>
          </w:p>
          <w:p w:rsidR="00456108" w:rsidRPr="005551B2" w:rsidRDefault="00456108" w:rsidP="00BC6257">
            <w:r w:rsidRPr="005551B2">
              <w:t>На изучение курса отводится 1 час в неделю или 34 часа в год</w:t>
            </w:r>
          </w:p>
        </w:tc>
      </w:tr>
      <w:tr w:rsidR="008704A0" w:rsidRPr="00926764" w:rsidTr="001968C6">
        <w:tc>
          <w:tcPr>
            <w:tcW w:w="911" w:type="dxa"/>
          </w:tcPr>
          <w:p w:rsidR="008704A0" w:rsidRPr="00926764" w:rsidRDefault="008704A0" w:rsidP="00BC6257">
            <w:r>
              <w:t>7</w:t>
            </w:r>
          </w:p>
        </w:tc>
        <w:tc>
          <w:tcPr>
            <w:tcW w:w="2060" w:type="dxa"/>
          </w:tcPr>
          <w:p w:rsidR="008704A0" w:rsidRPr="00926764" w:rsidRDefault="008704A0" w:rsidP="00BC6257">
            <w:r w:rsidRPr="00926764">
              <w:t>Изобразительное искусство</w:t>
            </w:r>
          </w:p>
        </w:tc>
        <w:tc>
          <w:tcPr>
            <w:tcW w:w="3723" w:type="dxa"/>
            <w:vAlign w:val="center"/>
          </w:tcPr>
          <w:p w:rsidR="008704A0" w:rsidRPr="00926764" w:rsidRDefault="008704A0" w:rsidP="00BC6257">
            <w:r w:rsidRPr="00926764">
              <w:t xml:space="preserve">Адаптированная. Составлена на основе учебной программы «Художественная культура Древнего мира, Средних веков и Эпохи Возрождения», программы «Мировая художественная </w:t>
            </w:r>
            <w:r w:rsidRPr="00926764">
              <w:lastRenderedPageBreak/>
              <w:t>культура»</w:t>
            </w:r>
            <w:proofErr w:type="gramStart"/>
            <w:r w:rsidRPr="00926764">
              <w:t>.А</w:t>
            </w:r>
            <w:proofErr w:type="gramEnd"/>
            <w:r w:rsidRPr="00926764">
              <w:t xml:space="preserve">вторы: Ю. А. Солодовников, Л. М. Предтеченская. </w:t>
            </w:r>
            <w:proofErr w:type="spellStart"/>
            <w:r w:rsidRPr="00926764">
              <w:t>Издательство-М</w:t>
            </w:r>
            <w:proofErr w:type="spellEnd"/>
            <w:r w:rsidRPr="00926764">
              <w:t xml:space="preserve">. Просвещение 1994 год и программы «Изобразительное искусство и художественный труд»  с краткими методическими рекомендациями, 1-9 классы. Под руководством Б.М. </w:t>
            </w:r>
            <w:proofErr w:type="spellStart"/>
            <w:r w:rsidRPr="00926764">
              <w:t>Неменского</w:t>
            </w:r>
            <w:proofErr w:type="spellEnd"/>
            <w:r w:rsidRPr="00926764">
              <w:t>. Москва « Просвещение» 2006 год.</w:t>
            </w:r>
          </w:p>
        </w:tc>
        <w:tc>
          <w:tcPr>
            <w:tcW w:w="3303" w:type="dxa"/>
          </w:tcPr>
          <w:p w:rsidR="008704A0" w:rsidRDefault="008704A0" w:rsidP="00BC6257">
            <w:pPr>
              <w:rPr>
                <w:color w:val="000000"/>
                <w:sz w:val="28"/>
                <w:szCs w:val="28"/>
              </w:rPr>
            </w:pPr>
          </w:p>
          <w:p w:rsidR="008704A0" w:rsidRDefault="008704A0" w:rsidP="00BC625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Питерских</w:t>
            </w:r>
            <w:proofErr w:type="gramEnd"/>
            <w:r>
              <w:rPr>
                <w:color w:val="000000"/>
              </w:rPr>
              <w:t xml:space="preserve"> А.С., Гуров Г.Е.,.. (Под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Б.М.)</w:t>
            </w:r>
          </w:p>
          <w:p w:rsidR="008704A0" w:rsidRDefault="008704A0" w:rsidP="00BC6257">
            <w:pPr>
              <w:jc w:val="center"/>
            </w:pPr>
            <w:r>
              <w:t>Просвещение</w:t>
            </w:r>
          </w:p>
          <w:p w:rsidR="008704A0" w:rsidRPr="00926764" w:rsidRDefault="008704A0" w:rsidP="00BC6257">
            <w:r>
              <w:t xml:space="preserve">               2014</w:t>
            </w:r>
          </w:p>
        </w:tc>
        <w:tc>
          <w:tcPr>
            <w:tcW w:w="4995" w:type="dxa"/>
          </w:tcPr>
          <w:p w:rsidR="008704A0" w:rsidRPr="00784EA3" w:rsidRDefault="008704A0" w:rsidP="00BC6257">
            <w:pPr>
              <w:jc w:val="both"/>
            </w:pPr>
            <w:r w:rsidRPr="00784EA3">
              <w:rPr>
                <w:b/>
                <w:bCs/>
              </w:rPr>
              <w:t xml:space="preserve">Цель курса - </w:t>
            </w:r>
            <w:r w:rsidRPr="00784EA3">
              <w:t xml:space="preserve"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</w:t>
            </w:r>
            <w:r w:rsidRPr="00784EA3">
              <w:lastRenderedPageBreak/>
              <w:t>культуры.</w:t>
            </w:r>
          </w:p>
          <w:p w:rsidR="008704A0" w:rsidRPr="00784EA3" w:rsidRDefault="008704A0" w:rsidP="00BC6257">
            <w:pPr>
              <w:jc w:val="both"/>
              <w:rPr>
                <w:rFonts w:eastAsia="Calibri"/>
              </w:rPr>
            </w:pPr>
            <w:r w:rsidRPr="00784EA3">
              <w:t>На изучение предмета отводится 1 час в неделю, 34 часа  в год</w:t>
            </w:r>
          </w:p>
          <w:p w:rsidR="008704A0" w:rsidRPr="00784EA3" w:rsidRDefault="008704A0" w:rsidP="00BC6257"/>
        </w:tc>
      </w:tr>
    </w:tbl>
    <w:p w:rsidR="00D91067" w:rsidRDefault="00D91067"/>
    <w:sectPr w:rsidR="00D91067" w:rsidSect="00F84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C49"/>
    <w:rsid w:val="00456108"/>
    <w:rsid w:val="008704A0"/>
    <w:rsid w:val="00AD6DC0"/>
    <w:rsid w:val="00D53185"/>
    <w:rsid w:val="00D91067"/>
    <w:rsid w:val="00F147C8"/>
    <w:rsid w:val="00F8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1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56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phsiholog</dc:creator>
  <cp:keywords/>
  <dc:description/>
  <cp:lastModifiedBy>phsiholog</cp:lastModifiedBy>
  <cp:revision>5</cp:revision>
  <dcterms:created xsi:type="dcterms:W3CDTF">2020-02-07T06:17:00Z</dcterms:created>
  <dcterms:modified xsi:type="dcterms:W3CDTF">2020-02-07T07:59:00Z</dcterms:modified>
</cp:coreProperties>
</file>