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B5" w:rsidRPr="001F67B5" w:rsidRDefault="001F67B5" w:rsidP="001F67B5">
      <w:pPr>
        <w:jc w:val="both"/>
        <w:rPr>
          <w:b/>
        </w:rPr>
      </w:pPr>
      <w:r w:rsidRPr="001F67B5">
        <w:rPr>
          <w:b/>
        </w:rPr>
        <w:t>Какие последствия могут наступить при получении двойки по одному или нескольким предметам? Какие права есть у учащихся, имеющих академическую задолженность и их родителей? Как исправить ситуацию, что можно требовать от администрации?</w:t>
      </w:r>
      <w:bookmarkStart w:id="0" w:name="_GoBack"/>
      <w:bookmarkEnd w:id="0"/>
    </w:p>
    <w:p w:rsidR="001F67B5" w:rsidRPr="001F67B5" w:rsidRDefault="001F67B5" w:rsidP="001F67B5">
      <w:r w:rsidRPr="001F67B5">
        <w:rPr>
          <w:b/>
          <w:bCs/>
        </w:rPr>
        <w:t>Право:</w:t>
      </w:r>
    </w:p>
    <w:p w:rsidR="001F67B5" w:rsidRPr="001F67B5" w:rsidRDefault="001F67B5" w:rsidP="001F67B5">
      <w:r w:rsidRPr="001F67B5">
        <w:t>Оценки за год – это результаты промежуточной аттестации. Каждая школа самостоятельно определяет форму и порядок проведения промежуточной аттестации для разных классов, так она может принять решение о том, что промежуточная аттестация проводится по итогам каждой четверти или только по итогам полугодия.</w:t>
      </w:r>
    </w:p>
    <w:p w:rsidR="001F67B5" w:rsidRPr="001F67B5" w:rsidRDefault="001F67B5" w:rsidP="001F67B5">
      <w:r w:rsidRPr="001F67B5">
        <w:t>Если учащийся получил двойку по итогам года (в отдельных случаях по итогам полугодия или четверти – если это определено в локальных актах школы – см. сайт своей школы) – у него образовалась академическая задолженность.</w:t>
      </w:r>
    </w:p>
    <w:p w:rsidR="001F67B5" w:rsidRPr="001F67B5" w:rsidRDefault="001F67B5" w:rsidP="001F67B5">
      <w:r w:rsidRPr="001F67B5">
        <w:rPr>
          <w:b/>
          <w:bCs/>
        </w:rPr>
        <w:t>Последствия получения одной или нескольких двоек за год (наличия академической задолженности)</w:t>
      </w:r>
    </w:p>
    <w:p w:rsidR="001F67B5" w:rsidRPr="001F67B5" w:rsidRDefault="001F67B5" w:rsidP="001F67B5">
      <w:pPr>
        <w:numPr>
          <w:ilvl w:val="0"/>
          <w:numId w:val="1"/>
        </w:numPr>
      </w:pPr>
      <w:proofErr w:type="gramStart"/>
      <w:r w:rsidRPr="001F67B5">
        <w:t>учащегося</w:t>
      </w:r>
      <w:proofErr w:type="gramEnd"/>
      <w:r w:rsidRPr="001F67B5">
        <w:t xml:space="preserve"> могут перевести в следующий класс, но с условием пересдачи (ликвидации академической задолженности) в течение учебного года</w:t>
      </w:r>
    </w:p>
    <w:p w:rsidR="001F67B5" w:rsidRPr="001F67B5" w:rsidRDefault="001F67B5" w:rsidP="001F67B5">
      <w:pPr>
        <w:numPr>
          <w:ilvl w:val="0"/>
          <w:numId w:val="1"/>
        </w:numPr>
      </w:pPr>
      <w:proofErr w:type="gramStart"/>
      <w:r w:rsidRPr="001F67B5">
        <w:t>учащегося</w:t>
      </w:r>
      <w:proofErr w:type="gramEnd"/>
      <w:r w:rsidRPr="001F67B5">
        <w:t xml:space="preserve"> 9/11 класса не допустят до сдачи ГИА и ЕГЭ</w:t>
      </w:r>
    </w:p>
    <w:p w:rsidR="001F67B5" w:rsidRPr="001F67B5" w:rsidRDefault="001F67B5" w:rsidP="001F67B5">
      <w:r w:rsidRPr="001F67B5">
        <w:rPr>
          <w:b/>
          <w:bCs/>
        </w:rPr>
        <w:t>Права учащихся, получивших двойку</w:t>
      </w:r>
    </w:p>
    <w:p w:rsidR="001F67B5" w:rsidRPr="001F67B5" w:rsidRDefault="001F67B5" w:rsidP="001F67B5">
      <w:r w:rsidRPr="001F67B5">
        <w:rPr>
          <w:b/>
          <w:bCs/>
        </w:rPr>
        <w:t>Двойка за год по одному и или нескольким предметам не является основанием для отчисления из школы.</w:t>
      </w:r>
      <w:r w:rsidRPr="001F67B5">
        <w:br/>
        <w:t>Даже если администрация школы настаивает на том, что вы должны уйти, потому что получили двойку за год – такая постановка вопроса является некорректной. Остаться или перейти в другую школу, или на другую форму обучения – это только ваше решение.</w:t>
      </w:r>
    </w:p>
    <w:p w:rsidR="001F67B5" w:rsidRPr="001F67B5" w:rsidRDefault="001F67B5" w:rsidP="001F67B5">
      <w:r w:rsidRPr="001F67B5">
        <w:t>Учащийся, имеющий академическую задолженность, имеет право:</w:t>
      </w:r>
    </w:p>
    <w:p w:rsidR="001F67B5" w:rsidRPr="001F67B5" w:rsidRDefault="001F67B5" w:rsidP="001F67B5">
      <w:pPr>
        <w:numPr>
          <w:ilvl w:val="0"/>
          <w:numId w:val="2"/>
        </w:numPr>
      </w:pPr>
      <w:proofErr w:type="gramStart"/>
      <w:r w:rsidRPr="001F67B5">
        <w:t>перейти</w:t>
      </w:r>
      <w:proofErr w:type="gramEnd"/>
      <w:r w:rsidRPr="001F67B5">
        <w:t xml:space="preserve"> в следующий класс условно до момента исправления оценок</w:t>
      </w:r>
    </w:p>
    <w:p w:rsidR="001F67B5" w:rsidRPr="001F67B5" w:rsidRDefault="001F67B5" w:rsidP="001F67B5">
      <w:pPr>
        <w:numPr>
          <w:ilvl w:val="0"/>
          <w:numId w:val="2"/>
        </w:numPr>
      </w:pPr>
      <w:proofErr w:type="gramStart"/>
      <w:r w:rsidRPr="001F67B5">
        <w:t>дважды</w:t>
      </w:r>
      <w:proofErr w:type="gramEnd"/>
      <w:r w:rsidRPr="001F67B5">
        <w:t xml:space="preserve"> пройти промежуточную аттестацию (попытаться исправить оценку) в сроки, установленные школой, в течение одного года (в указанный период не включается время болезни обучающегося при условии наличия подтверждающих документов)</w:t>
      </w:r>
    </w:p>
    <w:p w:rsidR="001F67B5" w:rsidRPr="001F67B5" w:rsidRDefault="001F67B5" w:rsidP="001F67B5">
      <w:pPr>
        <w:numPr>
          <w:ilvl w:val="0"/>
          <w:numId w:val="2"/>
        </w:numPr>
      </w:pPr>
      <w:proofErr w:type="gramStart"/>
      <w:r w:rsidRPr="001F67B5">
        <w:t>при</w:t>
      </w:r>
      <w:proofErr w:type="gramEnd"/>
      <w:r w:rsidRPr="001F67B5">
        <w:t xml:space="preserve"> наличии сомнений в объективности выставления оценок - требовать включения в состав комиссии, которая проводит промежуточную аттестацию, педагогов из другой школы</w:t>
      </w:r>
    </w:p>
    <w:p w:rsidR="001F67B5" w:rsidRPr="001F67B5" w:rsidRDefault="001F67B5" w:rsidP="001F67B5">
      <w:r w:rsidRPr="001F67B5">
        <w:t>Учащемуся дается 2 попытки сдать академическую задолженность по каждому предмету. В первый раз предмет сдается учителю. Второй раз создается комиссия. Сроки пересдачи должны быть определены в соответствующем положении на сайте школы.</w:t>
      </w:r>
    </w:p>
    <w:p w:rsidR="001F67B5" w:rsidRPr="001F67B5" w:rsidRDefault="001F67B5" w:rsidP="001F67B5">
      <w:r w:rsidRPr="001F67B5">
        <w:rPr>
          <w:b/>
          <w:bCs/>
        </w:rPr>
        <w:t>Администрация школы обязана создать условия обучающемуся для ликвидации академической задолженности и обеспечить контроль за своевременностью ее ликвидации.</w:t>
      </w:r>
      <w:r w:rsidRPr="001F67B5">
        <w:br/>
        <w:t>Обязанность организовать пересдачу задолженности возложена на администрацию школы. Это означает, что перед тем как администрация поставит родителей перед выбором – переводить учащегося в другую школу или оставлять на второй год – она должна обеспечить возможность пересдачи, организовать при необходимости дополнительные консультации, установить сроки пересдачи.</w:t>
      </w:r>
    </w:p>
    <w:p w:rsidR="001F67B5" w:rsidRPr="001F67B5" w:rsidRDefault="001F67B5" w:rsidP="001F67B5">
      <w:r w:rsidRPr="001F67B5">
        <w:lastRenderedPageBreak/>
        <w:t>При необходимости родители учащегося могут сами инициировать пересдачу – направив соответствующее заявление с просьбой обеспечить возможность прохождения промежуточной аттестации.</w:t>
      </w:r>
    </w:p>
    <w:p w:rsidR="001F67B5" w:rsidRPr="001F67B5" w:rsidRDefault="001F67B5" w:rsidP="001F67B5">
      <w:r w:rsidRPr="001F67B5">
        <w:rPr>
          <w:b/>
          <w:bCs/>
        </w:rPr>
        <w:t>Если исправить оценки не удалось - родители учащегося имеют право выбрать один из нескольких вариантов</w:t>
      </w:r>
    </w:p>
    <w:p w:rsidR="001F67B5" w:rsidRPr="001F67B5" w:rsidRDefault="001F67B5" w:rsidP="001F67B5">
      <w:pPr>
        <w:numPr>
          <w:ilvl w:val="0"/>
          <w:numId w:val="3"/>
        </w:numPr>
      </w:pPr>
      <w:r w:rsidRPr="001F67B5">
        <w:t>Остаться на второй год;</w:t>
      </w:r>
    </w:p>
    <w:p w:rsidR="001F67B5" w:rsidRPr="001F67B5" w:rsidRDefault="001F67B5" w:rsidP="001F67B5">
      <w:pPr>
        <w:numPr>
          <w:ilvl w:val="0"/>
          <w:numId w:val="3"/>
        </w:numPr>
      </w:pPr>
      <w:r w:rsidRPr="001F67B5">
        <w:t>Перейти на обучение по адаптированным программам, например, в коррекционную школу в соответствии с рекомендациями психолого-медико-педагогической комиссии, либо перейти в вечернюю школу;</w:t>
      </w:r>
    </w:p>
    <w:p w:rsidR="001F67B5" w:rsidRPr="001F67B5" w:rsidRDefault="001F67B5" w:rsidP="001F67B5">
      <w:pPr>
        <w:numPr>
          <w:ilvl w:val="0"/>
          <w:numId w:val="3"/>
        </w:numPr>
      </w:pPr>
      <w:r w:rsidRPr="001F67B5">
        <w:t>Перейти на индивидуальную форму обучения (т.е. остаться на индивидуальной форме обучения в своей школе, если в ней такая возможность предусмотрена, либо перейти в другую школу, которая имеет соответствующее положение).</w:t>
      </w:r>
    </w:p>
    <w:p w:rsidR="001F67B5" w:rsidRPr="001F67B5" w:rsidRDefault="001F67B5" w:rsidP="001F67B5">
      <w:r w:rsidRPr="001F67B5">
        <w:rPr>
          <w:b/>
          <w:bCs/>
          <w:i/>
          <w:iCs/>
          <w:u w:val="single"/>
        </w:rPr>
        <w:t>Цитата из Закона:</w:t>
      </w:r>
    </w:p>
    <w:p w:rsidR="001F67B5" w:rsidRPr="001F67B5" w:rsidRDefault="001F67B5" w:rsidP="001F67B5">
      <w:r w:rsidRPr="001F67B5">
        <w:rPr>
          <w:i/>
          <w:iCs/>
        </w:rP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1F67B5" w:rsidRPr="001F67B5" w:rsidRDefault="001F67B5" w:rsidP="001F67B5">
      <w:r w:rsidRPr="001F67B5">
        <w:rPr>
          <w:i/>
          <w:iCs/>
        </w:rPr>
        <w:t xml:space="preserve"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1F67B5">
        <w:rPr>
          <w:i/>
          <w:iCs/>
        </w:rPr>
        <w:t>непрохождение</w:t>
      </w:r>
      <w:proofErr w:type="spellEnd"/>
      <w:r w:rsidRPr="001F67B5">
        <w:rPr>
          <w:i/>
          <w:iCs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F67B5" w:rsidRPr="001F67B5" w:rsidRDefault="001F67B5" w:rsidP="001F67B5">
      <w:r w:rsidRPr="001F67B5">
        <w:rPr>
          <w:i/>
          <w:iCs/>
        </w:rPr>
        <w:t>3. Обучающиеся обязаны ликвидировать академическую задолженность.</w:t>
      </w:r>
    </w:p>
    <w:p w:rsidR="001F67B5" w:rsidRPr="001F67B5" w:rsidRDefault="001F67B5" w:rsidP="001F67B5">
      <w:r w:rsidRPr="001F67B5">
        <w:rPr>
          <w:i/>
          <w:iCs/>
        </w:rP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1F67B5" w:rsidRPr="001F67B5" w:rsidRDefault="001F67B5" w:rsidP="001F67B5">
      <w:r w:rsidRPr="001F67B5">
        <w:rPr>
          <w:i/>
          <w:iCs/>
        </w:rP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1F67B5" w:rsidRPr="001F67B5" w:rsidRDefault="001F67B5" w:rsidP="001F67B5">
      <w:r w:rsidRPr="001F67B5">
        <w:rPr>
          <w:i/>
          <w:iCs/>
        </w:rPr>
        <w:t>6. Для проведения промежуточной аттестации во второй раз образовательной организацией создается комиссия.</w:t>
      </w:r>
    </w:p>
    <w:p w:rsidR="001F67B5" w:rsidRPr="001F67B5" w:rsidRDefault="001F67B5" w:rsidP="001F67B5">
      <w:r w:rsidRPr="001F67B5">
        <w:rPr>
          <w:i/>
          <w:iCs/>
        </w:rPr>
        <w:t>7. Не допускается взимание платы с обучающихся за прохождение промежуточной аттестации.</w:t>
      </w:r>
    </w:p>
    <w:p w:rsidR="001F67B5" w:rsidRPr="001F67B5" w:rsidRDefault="001F67B5" w:rsidP="001F67B5">
      <w:r w:rsidRPr="001F67B5">
        <w:rPr>
          <w:i/>
          <w:iCs/>
        </w:rP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1F67B5" w:rsidRPr="001F67B5" w:rsidRDefault="001F67B5" w:rsidP="001F67B5">
      <w:r w:rsidRPr="001F67B5">
        <w:rPr>
          <w:i/>
          <w:iCs/>
        </w:rPr>
        <w:t xml:space="preserve"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</w:t>
      </w:r>
      <w:r w:rsidRPr="001F67B5">
        <w:rPr>
          <w:i/>
          <w:iCs/>
        </w:rPr>
        <w:lastRenderedPageBreak/>
        <w:t>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F67B5" w:rsidRPr="001F67B5" w:rsidRDefault="001F67B5" w:rsidP="001F67B5">
      <w:r w:rsidRPr="001F67B5">
        <w:rPr>
          <w:i/>
          <w:iCs/>
        </w:rP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1F67B5" w:rsidRPr="001F67B5" w:rsidRDefault="001F67B5" w:rsidP="001F67B5">
      <w:r w:rsidRPr="001F67B5">
        <w:rPr>
          <w:i/>
          <w:iCs/>
        </w:rP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1F67B5" w:rsidRPr="001F67B5" w:rsidRDefault="001F67B5" w:rsidP="001F67B5">
      <w:hyperlink r:id="rId5" w:anchor="st58" w:history="1">
        <w:r w:rsidRPr="001F67B5">
          <w:rPr>
            <w:rStyle w:val="a3"/>
            <w:i/>
            <w:iCs/>
          </w:rPr>
          <w:t>Статья 58 Закона «Об образовании в РФ»</w:t>
        </w:r>
      </w:hyperlink>
    </w:p>
    <w:p w:rsidR="00790180" w:rsidRDefault="00790180"/>
    <w:sectPr w:rsidR="0079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84E66"/>
    <w:multiLevelType w:val="multilevel"/>
    <w:tmpl w:val="D082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91708"/>
    <w:multiLevelType w:val="multilevel"/>
    <w:tmpl w:val="69E4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B3DF2"/>
    <w:multiLevelType w:val="multilevel"/>
    <w:tmpl w:val="543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FE"/>
    <w:rsid w:val="001F67B5"/>
    <w:rsid w:val="00790180"/>
    <w:rsid w:val="008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0A4BD-F3EB-43D5-972B-8D9E2EBC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perm.ru/library/law/1010-273-obobrazovanii-29122012-gl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5568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3</cp:revision>
  <dcterms:created xsi:type="dcterms:W3CDTF">2014-05-07T15:43:00Z</dcterms:created>
  <dcterms:modified xsi:type="dcterms:W3CDTF">2014-05-07T15:46:00Z</dcterms:modified>
</cp:coreProperties>
</file>